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B3B" w:rsidRPr="00CF6B3B" w:rsidRDefault="00CF6B3B" w:rsidP="00CF6B3B">
      <w:pPr>
        <w:jc w:val="center"/>
        <w:rPr>
          <w:sz w:val="92"/>
          <w:szCs w:val="92"/>
        </w:rPr>
      </w:pPr>
      <w:r w:rsidRPr="00CF6B3B">
        <w:rPr>
          <w:sz w:val="92"/>
          <w:szCs w:val="92"/>
        </w:rPr>
        <w:t>TCP/IP</w:t>
      </w:r>
      <w:r>
        <w:rPr>
          <w:sz w:val="92"/>
          <w:szCs w:val="92"/>
        </w:rPr>
        <w:t xml:space="preserve"> stack/Suite</w:t>
      </w:r>
    </w:p>
    <w:p w:rsidR="002B7461" w:rsidRDefault="00851235">
      <w:r>
        <w:t>Commonly used Networking Protocols:</w:t>
      </w:r>
    </w:p>
    <w:p w:rsidR="00851235" w:rsidRDefault="00851235"/>
    <w:p w:rsidR="00851235" w:rsidRDefault="00851235">
      <w:pPr>
        <w:rPr>
          <w:sz w:val="50"/>
          <w:szCs w:val="50"/>
        </w:rPr>
      </w:pPr>
      <w:r w:rsidRPr="00851235">
        <w:rPr>
          <w:sz w:val="50"/>
          <w:szCs w:val="50"/>
        </w:rPr>
        <w:t>HTTP</w:t>
      </w:r>
      <w:r>
        <w:rPr>
          <w:sz w:val="50"/>
          <w:szCs w:val="50"/>
        </w:rPr>
        <w:t>: (Hyper Text Transfer Protocol) https</w:t>
      </w:r>
    </w:p>
    <w:p w:rsidR="00851235" w:rsidRDefault="00851235">
      <w:pPr>
        <w:rPr>
          <w:sz w:val="50"/>
          <w:szCs w:val="50"/>
        </w:rPr>
      </w:pPr>
    </w:p>
    <w:p w:rsidR="00851235" w:rsidRDefault="00851235">
      <w:pPr>
        <w:rPr>
          <w:sz w:val="50"/>
          <w:szCs w:val="50"/>
        </w:rPr>
      </w:pPr>
      <w:r>
        <w:rPr>
          <w:sz w:val="50"/>
          <w:szCs w:val="50"/>
        </w:rPr>
        <w:t>IP (Internet Protocol):</w:t>
      </w:r>
    </w:p>
    <w:p w:rsidR="00851235" w:rsidRDefault="00851235">
      <w:pPr>
        <w:rPr>
          <w:sz w:val="50"/>
          <w:szCs w:val="50"/>
        </w:rPr>
      </w:pPr>
    </w:p>
    <w:p w:rsidR="00851235" w:rsidRDefault="00851235">
      <w:pPr>
        <w:rPr>
          <w:sz w:val="50"/>
          <w:szCs w:val="50"/>
        </w:rPr>
      </w:pPr>
      <w:r>
        <w:rPr>
          <w:sz w:val="50"/>
          <w:szCs w:val="50"/>
        </w:rPr>
        <w:t>TCP (Transmission Control Protocol):</w:t>
      </w:r>
    </w:p>
    <w:p w:rsidR="00302B97" w:rsidRDefault="00302B97">
      <w:pPr>
        <w:rPr>
          <w:sz w:val="50"/>
          <w:szCs w:val="50"/>
        </w:rPr>
      </w:pPr>
    </w:p>
    <w:p w:rsidR="00302B97" w:rsidRDefault="00302B97">
      <w:pPr>
        <w:rPr>
          <w:sz w:val="50"/>
          <w:szCs w:val="50"/>
        </w:rPr>
      </w:pPr>
      <w:r>
        <w:rPr>
          <w:sz w:val="50"/>
          <w:szCs w:val="50"/>
        </w:rPr>
        <w:t>SNMP (Simple Network Management Protocol)</w:t>
      </w:r>
    </w:p>
    <w:p w:rsidR="00302B97" w:rsidRDefault="00302B97">
      <w:pPr>
        <w:rPr>
          <w:sz w:val="50"/>
          <w:szCs w:val="50"/>
        </w:rPr>
      </w:pPr>
    </w:p>
    <w:p w:rsidR="00302B97" w:rsidRDefault="00302B97">
      <w:pPr>
        <w:rPr>
          <w:sz w:val="50"/>
          <w:szCs w:val="50"/>
        </w:rPr>
      </w:pPr>
      <w:r>
        <w:rPr>
          <w:sz w:val="50"/>
          <w:szCs w:val="50"/>
        </w:rPr>
        <w:t xml:space="preserve">FTP (File Transfer Protocol): </w:t>
      </w:r>
    </w:p>
    <w:p w:rsidR="00302B97" w:rsidRDefault="00302B97">
      <w:pPr>
        <w:rPr>
          <w:sz w:val="50"/>
          <w:szCs w:val="50"/>
        </w:rPr>
      </w:pPr>
    </w:p>
    <w:p w:rsidR="00302B97" w:rsidRDefault="00302B97">
      <w:pPr>
        <w:rPr>
          <w:sz w:val="50"/>
          <w:szCs w:val="50"/>
        </w:rPr>
      </w:pPr>
      <w:r>
        <w:rPr>
          <w:sz w:val="50"/>
          <w:szCs w:val="50"/>
        </w:rPr>
        <w:t>POP (Post office protocol)</w:t>
      </w:r>
    </w:p>
    <w:p w:rsidR="00302B97" w:rsidRDefault="00302B97">
      <w:pPr>
        <w:rPr>
          <w:sz w:val="50"/>
          <w:szCs w:val="50"/>
        </w:rPr>
      </w:pPr>
      <w:r>
        <w:rPr>
          <w:sz w:val="50"/>
          <w:szCs w:val="50"/>
        </w:rPr>
        <w:t>SMTP (Simple Mail Transfer Protocol)</w:t>
      </w:r>
    </w:p>
    <w:p w:rsidR="00CF6B3B" w:rsidRDefault="00302B97">
      <w:pPr>
        <w:rPr>
          <w:sz w:val="50"/>
          <w:szCs w:val="50"/>
        </w:rPr>
      </w:pPr>
      <w:r>
        <w:rPr>
          <w:sz w:val="50"/>
          <w:szCs w:val="50"/>
        </w:rPr>
        <w:t>IMAP (Internet Messaging Access Protocol)</w:t>
      </w:r>
    </w:p>
    <w:p w:rsidR="00CF6B3B" w:rsidRDefault="00CF6B3B">
      <w:pPr>
        <w:rPr>
          <w:sz w:val="50"/>
          <w:szCs w:val="50"/>
        </w:rPr>
      </w:pPr>
    </w:p>
    <w:p w:rsidR="00CF6B3B" w:rsidRDefault="00CF6B3B">
      <w:pPr>
        <w:rPr>
          <w:sz w:val="50"/>
          <w:szCs w:val="50"/>
        </w:rPr>
      </w:pPr>
      <w:r>
        <w:rPr>
          <w:sz w:val="50"/>
          <w:szCs w:val="50"/>
        </w:rPr>
        <w:t>ARP (address Resolution Protocol)</w:t>
      </w:r>
    </w:p>
    <w:p w:rsidR="00CF6B3B" w:rsidRDefault="00CF6B3B">
      <w:pPr>
        <w:rPr>
          <w:sz w:val="50"/>
          <w:szCs w:val="50"/>
        </w:rPr>
      </w:pPr>
    </w:p>
    <w:p w:rsidR="00CF6B3B" w:rsidRDefault="00CF6B3B">
      <w:pPr>
        <w:rPr>
          <w:sz w:val="50"/>
          <w:szCs w:val="50"/>
        </w:rPr>
      </w:pPr>
      <w:r>
        <w:rPr>
          <w:sz w:val="50"/>
          <w:szCs w:val="50"/>
        </w:rPr>
        <w:t>DNS (Domain Name System)</w:t>
      </w:r>
    </w:p>
    <w:p w:rsidR="00CF6B3B" w:rsidRDefault="00CF6B3B">
      <w:pPr>
        <w:rPr>
          <w:sz w:val="50"/>
          <w:szCs w:val="50"/>
        </w:rPr>
      </w:pPr>
    </w:p>
    <w:p w:rsidR="00CF6B3B" w:rsidRDefault="00CF6B3B">
      <w:pPr>
        <w:rPr>
          <w:sz w:val="50"/>
          <w:szCs w:val="50"/>
        </w:rPr>
      </w:pPr>
      <w:r>
        <w:rPr>
          <w:sz w:val="50"/>
          <w:szCs w:val="50"/>
        </w:rPr>
        <w:lastRenderedPageBreak/>
        <w:t>DHCP (dynamic Host configuration Protocol)</w:t>
      </w:r>
    </w:p>
    <w:p w:rsidR="00557525" w:rsidRDefault="00557525">
      <w:pPr>
        <w:rPr>
          <w:sz w:val="50"/>
          <w:szCs w:val="50"/>
        </w:rPr>
      </w:pPr>
    </w:p>
    <w:p w:rsidR="00557525" w:rsidRDefault="00EA659B">
      <w:pPr>
        <w:rPr>
          <w:sz w:val="50"/>
          <w:szCs w:val="50"/>
        </w:rPr>
      </w:pPr>
      <w:r>
        <w:rPr>
          <w:sz w:val="50"/>
          <w:szCs w:val="50"/>
        </w:rPr>
        <w:t>ICMP(</w:t>
      </w:r>
      <w:bookmarkStart w:id="0" w:name="_GoBack"/>
      <w:bookmarkEnd w:id="0"/>
      <w:r>
        <w:rPr>
          <w:sz w:val="50"/>
          <w:szCs w:val="50"/>
        </w:rPr>
        <w:t>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41"/>
        <w:gridCol w:w="2916"/>
        <w:gridCol w:w="2343"/>
      </w:tblGrid>
      <w:tr w:rsidR="00557525" w:rsidTr="00557525">
        <w:tc>
          <w:tcPr>
            <w:tcW w:w="3988" w:type="dxa"/>
          </w:tcPr>
          <w:p w:rsidR="00557525" w:rsidRDefault="00557525">
            <w:pPr>
              <w:rPr>
                <w:sz w:val="50"/>
                <w:szCs w:val="50"/>
              </w:rPr>
            </w:pPr>
            <w:r>
              <w:rPr>
                <w:sz w:val="50"/>
                <w:szCs w:val="50"/>
              </w:rPr>
              <w:t>OSI reference Model (ISO)</w:t>
            </w:r>
          </w:p>
        </w:tc>
        <w:tc>
          <w:tcPr>
            <w:tcW w:w="2935" w:type="dxa"/>
          </w:tcPr>
          <w:p w:rsidR="00557525" w:rsidRDefault="00557525">
            <w:pPr>
              <w:rPr>
                <w:sz w:val="50"/>
                <w:szCs w:val="50"/>
              </w:rPr>
            </w:pPr>
            <w:r>
              <w:rPr>
                <w:sz w:val="50"/>
                <w:szCs w:val="50"/>
              </w:rPr>
              <w:t>TCP/IP Stack (US-DOD)</w:t>
            </w:r>
          </w:p>
        </w:tc>
        <w:tc>
          <w:tcPr>
            <w:tcW w:w="2403" w:type="dxa"/>
          </w:tcPr>
          <w:p w:rsidR="00557525" w:rsidRDefault="00557525">
            <w:pPr>
              <w:rPr>
                <w:sz w:val="50"/>
                <w:szCs w:val="50"/>
              </w:rPr>
            </w:pPr>
          </w:p>
        </w:tc>
      </w:tr>
      <w:tr w:rsidR="00557525" w:rsidTr="00557525">
        <w:tc>
          <w:tcPr>
            <w:tcW w:w="3988" w:type="dxa"/>
          </w:tcPr>
          <w:p w:rsidR="00557525" w:rsidRDefault="00557525">
            <w:pPr>
              <w:rPr>
                <w:sz w:val="50"/>
                <w:szCs w:val="50"/>
              </w:rPr>
            </w:pPr>
            <w:r>
              <w:rPr>
                <w:sz w:val="50"/>
                <w:szCs w:val="50"/>
              </w:rPr>
              <w:t>Application Layer</w:t>
            </w:r>
          </w:p>
        </w:tc>
        <w:tc>
          <w:tcPr>
            <w:tcW w:w="2935" w:type="dxa"/>
            <w:vMerge w:val="restart"/>
          </w:tcPr>
          <w:p w:rsidR="00557525" w:rsidRDefault="00557525">
            <w:pPr>
              <w:rPr>
                <w:sz w:val="50"/>
                <w:szCs w:val="50"/>
              </w:rPr>
            </w:pPr>
            <w:r>
              <w:rPr>
                <w:sz w:val="50"/>
                <w:szCs w:val="50"/>
              </w:rPr>
              <w:t>Application Layer</w:t>
            </w:r>
          </w:p>
        </w:tc>
        <w:tc>
          <w:tcPr>
            <w:tcW w:w="2403" w:type="dxa"/>
            <w:vMerge w:val="restart"/>
          </w:tcPr>
          <w:p w:rsidR="00557525" w:rsidRDefault="00557525">
            <w:pPr>
              <w:rPr>
                <w:sz w:val="50"/>
                <w:szCs w:val="50"/>
              </w:rPr>
            </w:pPr>
            <w:r>
              <w:rPr>
                <w:sz w:val="50"/>
                <w:szCs w:val="50"/>
              </w:rPr>
              <w:t>Data</w:t>
            </w:r>
          </w:p>
        </w:tc>
      </w:tr>
      <w:tr w:rsidR="00557525" w:rsidTr="00557525">
        <w:tc>
          <w:tcPr>
            <w:tcW w:w="3988" w:type="dxa"/>
          </w:tcPr>
          <w:p w:rsidR="00557525" w:rsidRDefault="00557525">
            <w:pPr>
              <w:rPr>
                <w:sz w:val="50"/>
                <w:szCs w:val="50"/>
              </w:rPr>
            </w:pPr>
            <w:r>
              <w:rPr>
                <w:sz w:val="50"/>
                <w:szCs w:val="50"/>
              </w:rPr>
              <w:t>Presentation Layer</w:t>
            </w:r>
          </w:p>
        </w:tc>
        <w:tc>
          <w:tcPr>
            <w:tcW w:w="2935" w:type="dxa"/>
            <w:vMerge/>
          </w:tcPr>
          <w:p w:rsidR="00557525" w:rsidRDefault="00557525">
            <w:pPr>
              <w:rPr>
                <w:sz w:val="50"/>
                <w:szCs w:val="50"/>
              </w:rPr>
            </w:pPr>
          </w:p>
        </w:tc>
        <w:tc>
          <w:tcPr>
            <w:tcW w:w="2403" w:type="dxa"/>
            <w:vMerge/>
          </w:tcPr>
          <w:p w:rsidR="00557525" w:rsidRDefault="00557525">
            <w:pPr>
              <w:rPr>
                <w:sz w:val="50"/>
                <w:szCs w:val="50"/>
              </w:rPr>
            </w:pPr>
          </w:p>
        </w:tc>
      </w:tr>
      <w:tr w:rsidR="00557525" w:rsidTr="00557525">
        <w:tc>
          <w:tcPr>
            <w:tcW w:w="3988" w:type="dxa"/>
          </w:tcPr>
          <w:p w:rsidR="00557525" w:rsidRDefault="00557525">
            <w:pPr>
              <w:rPr>
                <w:sz w:val="50"/>
                <w:szCs w:val="50"/>
              </w:rPr>
            </w:pPr>
            <w:r>
              <w:rPr>
                <w:sz w:val="50"/>
                <w:szCs w:val="50"/>
              </w:rPr>
              <w:t>Session Layer</w:t>
            </w:r>
          </w:p>
        </w:tc>
        <w:tc>
          <w:tcPr>
            <w:tcW w:w="2935" w:type="dxa"/>
            <w:vMerge/>
          </w:tcPr>
          <w:p w:rsidR="00557525" w:rsidRDefault="00557525">
            <w:pPr>
              <w:rPr>
                <w:sz w:val="50"/>
                <w:szCs w:val="50"/>
              </w:rPr>
            </w:pPr>
          </w:p>
        </w:tc>
        <w:tc>
          <w:tcPr>
            <w:tcW w:w="2403" w:type="dxa"/>
            <w:vMerge/>
          </w:tcPr>
          <w:p w:rsidR="00557525" w:rsidRDefault="00557525">
            <w:pPr>
              <w:rPr>
                <w:sz w:val="50"/>
                <w:szCs w:val="50"/>
              </w:rPr>
            </w:pPr>
          </w:p>
        </w:tc>
      </w:tr>
      <w:tr w:rsidR="00557525" w:rsidTr="00557525">
        <w:tc>
          <w:tcPr>
            <w:tcW w:w="3988" w:type="dxa"/>
          </w:tcPr>
          <w:p w:rsidR="00557525" w:rsidRDefault="00557525">
            <w:pPr>
              <w:rPr>
                <w:sz w:val="50"/>
                <w:szCs w:val="50"/>
              </w:rPr>
            </w:pPr>
            <w:r>
              <w:rPr>
                <w:sz w:val="50"/>
                <w:szCs w:val="50"/>
              </w:rPr>
              <w:t>Transmission Layer</w:t>
            </w:r>
          </w:p>
        </w:tc>
        <w:tc>
          <w:tcPr>
            <w:tcW w:w="2935" w:type="dxa"/>
          </w:tcPr>
          <w:p w:rsidR="00557525" w:rsidRDefault="00557525">
            <w:pPr>
              <w:rPr>
                <w:sz w:val="50"/>
                <w:szCs w:val="50"/>
              </w:rPr>
            </w:pPr>
            <w:r>
              <w:rPr>
                <w:sz w:val="50"/>
                <w:szCs w:val="50"/>
              </w:rPr>
              <w:t>End to end layer</w:t>
            </w:r>
          </w:p>
        </w:tc>
        <w:tc>
          <w:tcPr>
            <w:tcW w:w="2403" w:type="dxa"/>
          </w:tcPr>
          <w:p w:rsidR="00557525" w:rsidRDefault="00557525">
            <w:pPr>
              <w:rPr>
                <w:sz w:val="50"/>
                <w:szCs w:val="50"/>
              </w:rPr>
            </w:pPr>
            <w:r>
              <w:rPr>
                <w:sz w:val="50"/>
                <w:szCs w:val="50"/>
              </w:rPr>
              <w:t>Segment</w:t>
            </w:r>
          </w:p>
        </w:tc>
      </w:tr>
      <w:tr w:rsidR="00557525" w:rsidTr="00557525">
        <w:tc>
          <w:tcPr>
            <w:tcW w:w="3988" w:type="dxa"/>
          </w:tcPr>
          <w:p w:rsidR="00557525" w:rsidRDefault="00557525">
            <w:pPr>
              <w:rPr>
                <w:sz w:val="50"/>
                <w:szCs w:val="50"/>
              </w:rPr>
            </w:pPr>
            <w:r>
              <w:rPr>
                <w:sz w:val="50"/>
                <w:szCs w:val="50"/>
              </w:rPr>
              <w:t>Network Layer</w:t>
            </w:r>
          </w:p>
        </w:tc>
        <w:tc>
          <w:tcPr>
            <w:tcW w:w="2935" w:type="dxa"/>
          </w:tcPr>
          <w:p w:rsidR="00557525" w:rsidRDefault="00557525">
            <w:pPr>
              <w:rPr>
                <w:sz w:val="50"/>
                <w:szCs w:val="50"/>
              </w:rPr>
            </w:pPr>
            <w:r>
              <w:rPr>
                <w:sz w:val="50"/>
                <w:szCs w:val="50"/>
              </w:rPr>
              <w:t>Internetwork Layer</w:t>
            </w:r>
          </w:p>
        </w:tc>
        <w:tc>
          <w:tcPr>
            <w:tcW w:w="2403" w:type="dxa"/>
          </w:tcPr>
          <w:p w:rsidR="00557525" w:rsidRDefault="00557525">
            <w:pPr>
              <w:rPr>
                <w:sz w:val="50"/>
                <w:szCs w:val="50"/>
              </w:rPr>
            </w:pPr>
            <w:r>
              <w:rPr>
                <w:sz w:val="50"/>
                <w:szCs w:val="50"/>
              </w:rPr>
              <w:t>Packet</w:t>
            </w:r>
          </w:p>
        </w:tc>
      </w:tr>
      <w:tr w:rsidR="00557525" w:rsidTr="00557525">
        <w:tc>
          <w:tcPr>
            <w:tcW w:w="3988" w:type="dxa"/>
          </w:tcPr>
          <w:p w:rsidR="00557525" w:rsidRDefault="00557525">
            <w:pPr>
              <w:rPr>
                <w:sz w:val="50"/>
                <w:szCs w:val="50"/>
              </w:rPr>
            </w:pPr>
            <w:r>
              <w:rPr>
                <w:sz w:val="50"/>
                <w:szCs w:val="50"/>
              </w:rPr>
              <w:t>Data Link Layer</w:t>
            </w:r>
          </w:p>
        </w:tc>
        <w:tc>
          <w:tcPr>
            <w:tcW w:w="2935" w:type="dxa"/>
          </w:tcPr>
          <w:p w:rsidR="00557525" w:rsidRDefault="00557525">
            <w:pPr>
              <w:rPr>
                <w:sz w:val="50"/>
                <w:szCs w:val="50"/>
              </w:rPr>
            </w:pPr>
            <w:r>
              <w:rPr>
                <w:sz w:val="50"/>
                <w:szCs w:val="50"/>
              </w:rPr>
              <w:t>Data Link Layer</w:t>
            </w:r>
          </w:p>
        </w:tc>
        <w:tc>
          <w:tcPr>
            <w:tcW w:w="2403" w:type="dxa"/>
          </w:tcPr>
          <w:p w:rsidR="00557525" w:rsidRDefault="00557525">
            <w:pPr>
              <w:rPr>
                <w:sz w:val="50"/>
                <w:szCs w:val="50"/>
              </w:rPr>
            </w:pPr>
            <w:r>
              <w:rPr>
                <w:sz w:val="50"/>
                <w:szCs w:val="50"/>
              </w:rPr>
              <w:t>Frame</w:t>
            </w:r>
          </w:p>
        </w:tc>
      </w:tr>
      <w:tr w:rsidR="00557525" w:rsidTr="00557525">
        <w:tc>
          <w:tcPr>
            <w:tcW w:w="3988" w:type="dxa"/>
          </w:tcPr>
          <w:p w:rsidR="00557525" w:rsidRDefault="00557525">
            <w:pPr>
              <w:rPr>
                <w:sz w:val="50"/>
                <w:szCs w:val="50"/>
              </w:rPr>
            </w:pPr>
            <w:r>
              <w:rPr>
                <w:sz w:val="50"/>
                <w:szCs w:val="50"/>
              </w:rPr>
              <w:t>Physical Layer</w:t>
            </w:r>
          </w:p>
        </w:tc>
        <w:tc>
          <w:tcPr>
            <w:tcW w:w="2935" w:type="dxa"/>
          </w:tcPr>
          <w:p w:rsidR="00557525" w:rsidRDefault="00557525">
            <w:pPr>
              <w:rPr>
                <w:sz w:val="50"/>
                <w:szCs w:val="50"/>
              </w:rPr>
            </w:pPr>
            <w:r>
              <w:rPr>
                <w:sz w:val="50"/>
                <w:szCs w:val="50"/>
              </w:rPr>
              <w:t>Hardware Layer</w:t>
            </w:r>
          </w:p>
        </w:tc>
        <w:tc>
          <w:tcPr>
            <w:tcW w:w="2403" w:type="dxa"/>
          </w:tcPr>
          <w:p w:rsidR="00557525" w:rsidRDefault="00557525">
            <w:pPr>
              <w:rPr>
                <w:sz w:val="50"/>
                <w:szCs w:val="50"/>
              </w:rPr>
            </w:pPr>
            <w:r>
              <w:rPr>
                <w:sz w:val="50"/>
                <w:szCs w:val="50"/>
              </w:rPr>
              <w:t>Bits</w:t>
            </w:r>
          </w:p>
        </w:tc>
      </w:tr>
    </w:tbl>
    <w:p w:rsidR="00557525" w:rsidRDefault="00557525">
      <w:pPr>
        <w:rPr>
          <w:sz w:val="50"/>
          <w:szCs w:val="50"/>
        </w:rPr>
      </w:pPr>
    </w:p>
    <w:p w:rsidR="00557525" w:rsidRDefault="00557525">
      <w:pPr>
        <w:rPr>
          <w:sz w:val="50"/>
          <w:szCs w:val="50"/>
        </w:rPr>
      </w:pPr>
    </w:p>
    <w:p w:rsidR="00CF6B3B" w:rsidRDefault="00CF6B3B">
      <w:pPr>
        <w:rPr>
          <w:sz w:val="50"/>
          <w:szCs w:val="50"/>
        </w:rPr>
      </w:pPr>
    </w:p>
    <w:p w:rsidR="00851235" w:rsidRPr="00851235" w:rsidRDefault="00851235">
      <w:pPr>
        <w:rPr>
          <w:sz w:val="50"/>
          <w:szCs w:val="50"/>
        </w:rPr>
      </w:pPr>
      <w:r>
        <w:rPr>
          <w:sz w:val="50"/>
          <w:szCs w:val="50"/>
        </w:rPr>
        <w:lastRenderedPageBreak/>
        <w:t xml:space="preserve"> </w:t>
      </w:r>
    </w:p>
    <w:sectPr w:rsidR="00851235" w:rsidRPr="008512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235"/>
    <w:rsid w:val="000622AF"/>
    <w:rsid w:val="001E2623"/>
    <w:rsid w:val="001F555C"/>
    <w:rsid w:val="00302B97"/>
    <w:rsid w:val="003601F1"/>
    <w:rsid w:val="00557525"/>
    <w:rsid w:val="00851235"/>
    <w:rsid w:val="00937F1C"/>
    <w:rsid w:val="00AD7E7C"/>
    <w:rsid w:val="00CF6B3B"/>
    <w:rsid w:val="00DB4879"/>
    <w:rsid w:val="00EA0D0C"/>
    <w:rsid w:val="00EA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E01EB9"/>
  <w15:chartTrackingRefBased/>
  <w15:docId w15:val="{64DCA810-B541-4200-B0E7-A18145824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01F1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601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601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e">
    <w:name w:val="Title"/>
    <w:basedOn w:val="Normal"/>
    <w:link w:val="TitleChar"/>
    <w:qFormat/>
    <w:rsid w:val="003601F1"/>
    <w:pPr>
      <w:jc w:val="center"/>
    </w:pPr>
    <w:rPr>
      <w:rFonts w:ascii="Arial" w:hAnsi="Arial" w:cs="Arial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3601F1"/>
    <w:rPr>
      <w:rFonts w:ascii="Arial" w:hAnsi="Arial" w:cs="Arial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Hameed</dc:creator>
  <cp:keywords/>
  <dc:description/>
  <cp:lastModifiedBy>Mustafa Hameed</cp:lastModifiedBy>
  <cp:revision>2</cp:revision>
  <dcterms:created xsi:type="dcterms:W3CDTF">2019-04-03T07:39:00Z</dcterms:created>
  <dcterms:modified xsi:type="dcterms:W3CDTF">2019-04-24T05:30:00Z</dcterms:modified>
</cp:coreProperties>
</file>